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</w:t>
      </w:r>
      <w:r>
        <w:rPr>
          <w:color w:val="000000"/>
          <w:sz w:val="24"/>
          <w:szCs w:val="24"/>
        </w:rPr>
        <w:t>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</w:t>
      </w:r>
      <w:r>
        <w:rPr>
          <w:color w:val="000000"/>
          <w:sz w:val="24"/>
          <w:szCs w:val="24"/>
        </w:rPr>
        <w:t>отенциала учащихся.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</w:t>
      </w:r>
      <w:r>
        <w:rPr>
          <w:color w:val="000000"/>
          <w:sz w:val="24"/>
          <w:szCs w:val="24"/>
        </w:rPr>
        <w:t>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</w:t>
      </w:r>
      <w:r>
        <w:rPr>
          <w:color w:val="000000"/>
          <w:sz w:val="24"/>
          <w:szCs w:val="24"/>
        </w:rPr>
        <w:t>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</w:t>
      </w:r>
      <w:r>
        <w:rPr>
          <w:color w:val="000000"/>
          <w:sz w:val="24"/>
          <w:szCs w:val="24"/>
        </w:rPr>
        <w:t>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</w:t>
      </w:r>
      <w:r>
        <w:rPr>
          <w:color w:val="000000"/>
          <w:sz w:val="24"/>
          <w:szCs w:val="24"/>
        </w:rPr>
        <w:t>ктер.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</w:t>
      </w:r>
      <w:r>
        <w:rPr>
          <w:color w:val="000000"/>
          <w:sz w:val="24"/>
          <w:szCs w:val="24"/>
        </w:rPr>
        <w:t>еловека.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</w:t>
      </w:r>
      <w:r>
        <w:rPr>
          <w:color w:val="000000"/>
          <w:sz w:val="24"/>
          <w:szCs w:val="24"/>
        </w:rPr>
        <w:t xml:space="preserve"> эстетического наблюдения окружающей действительности).</w:t>
      </w:r>
    </w:p>
    <w:p w:rsidR="00013E4C" w:rsidRDefault="006B3DC8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</w:t>
      </w:r>
      <w:r>
        <w:rPr>
          <w:sz w:val="24"/>
          <w:szCs w:val="24"/>
        </w:rPr>
        <w:t>цессе практического решения художественно-творческих задач.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</w:t>
      </w:r>
      <w:r>
        <w:rPr>
          <w:color w:val="000000"/>
          <w:sz w:val="24"/>
          <w:szCs w:val="24"/>
        </w:rPr>
        <w:t xml:space="preserve"> проявляющих выдающиеся способности, так и для детей-инвалидов и детей с ОВЗ.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</w:t>
      </w:r>
      <w:r>
        <w:rPr>
          <w:color w:val="000000"/>
          <w:sz w:val="24"/>
          <w:szCs w:val="24"/>
        </w:rPr>
        <w:t xml:space="preserve"> в неделю. Изучение содержания всех модулей в 1 классе обязательно.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соответствии с методическими рекомендациями ГБУ ДПО «ИРО ЧР» от 28.04.2022г. по разработке учебного плана, на изучение изобразительного искусства в 1 классе отводится 0,5 часа в неделю, </w:t>
      </w:r>
      <w:r>
        <w:rPr>
          <w:color w:val="000000"/>
          <w:sz w:val="24"/>
          <w:szCs w:val="24"/>
        </w:rPr>
        <w:t>всего 16,5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013E4C">
          <w:pgSz w:w="11900" w:h="16840"/>
          <w:pgMar w:top="500" w:right="560" w:bottom="280" w:left="560" w:header="720" w:footer="720" w:gutter="0"/>
          <w:cols w:space="720"/>
        </w:sectPr>
      </w:pP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6B3DC8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</w:t>
      </w:r>
      <w:r>
        <w:rPr>
          <w:color w:val="000000"/>
          <w:sz w:val="24"/>
          <w:szCs w:val="24"/>
        </w:rPr>
        <w:t>сование с натуры: разные листья и их форма.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32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</w:t>
      </w:r>
      <w:r>
        <w:rPr>
          <w:color w:val="000000"/>
          <w:sz w:val="24"/>
          <w:szCs w:val="24"/>
        </w:rPr>
        <w:t xml:space="preserve"> и получение нового цвета.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7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7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игрушки, характерной для одного из наиболее</w:t>
      </w:r>
      <w:r>
        <w:rPr>
          <w:color w:val="000000"/>
          <w:sz w:val="24"/>
          <w:szCs w:val="24"/>
        </w:rPr>
        <w:t xml:space="preserve">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4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Бумажная пластика. Овладение первичными приёмами над- резания, закручивания, складывания. Объёмная аппликация из бумаги и картона.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в природе. Наблюдение узоров в живой природе (в условиях урока на основе фото</w:t>
      </w:r>
      <w:r>
        <w:rPr>
          <w:color w:val="000000"/>
          <w:sz w:val="24"/>
          <w:szCs w:val="24"/>
        </w:rPr>
        <w:t>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</w:t>
      </w:r>
      <w:r>
        <w:rPr>
          <w:color w:val="000000"/>
          <w:sz w:val="24"/>
          <w:szCs w:val="24"/>
        </w:rPr>
        <w:t>очки по представлению, использование линии симметрии при составлении узора крыльев.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</w:t>
      </w:r>
      <w:r>
        <w:rPr>
          <w:color w:val="000000"/>
          <w:sz w:val="24"/>
          <w:szCs w:val="24"/>
        </w:rPr>
        <w:t>ых промыслов).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346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Оригами — создание игрушки для новогодней ёлки. Приёмы складывания бумаги.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Макетирование (или аппликация) пространственной среды сказочного гор</w:t>
      </w:r>
      <w:r>
        <w:rPr>
          <w:color w:val="000000"/>
          <w:sz w:val="24"/>
          <w:szCs w:val="24"/>
        </w:rPr>
        <w:t>ода из бумаги, картона или пластилина.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</w:t>
      </w:r>
      <w:r>
        <w:rPr>
          <w:color w:val="000000"/>
          <w:sz w:val="24"/>
          <w:szCs w:val="24"/>
        </w:rPr>
        <w:t>ля в соответствии с изучаемой темой.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3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88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6B3DC8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</w:t>
      </w:r>
      <w:r>
        <w:rPr>
          <w:color w:val="000000"/>
          <w:sz w:val="24"/>
          <w:szCs w:val="24"/>
        </w:rPr>
        <w:t>качества;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</w:t>
      </w:r>
      <w:r>
        <w:rPr>
          <w:color w:val="000000"/>
          <w:sz w:val="24"/>
          <w:szCs w:val="24"/>
        </w:rPr>
        <w:t>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color w:val="000000"/>
          <w:sz w:val="24"/>
          <w:szCs w:val="24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013E4C" w:rsidRDefault="006B3D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013E4C" w:rsidRDefault="006B3DC8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наблюдения для получения </w:t>
      </w:r>
      <w:r>
        <w:rPr>
          <w:color w:val="000000"/>
          <w:sz w:val="24"/>
          <w:szCs w:val="24"/>
        </w:rPr>
        <w:t>информации об особенностях объектов и состояния природы, предметного мира человека, городской среды;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</w:t>
      </w:r>
      <w:r>
        <w:rPr>
          <w:color w:val="000000"/>
          <w:sz w:val="24"/>
          <w:szCs w:val="24"/>
        </w:rPr>
        <w:t>сследовательский инструмент познания.</w:t>
      </w:r>
    </w:p>
    <w:p w:rsidR="00013E4C" w:rsidRDefault="006B3DC8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</w:t>
      </w:r>
      <w:r>
        <w:rPr>
          <w:color w:val="000000"/>
          <w:sz w:val="24"/>
          <w:szCs w:val="24"/>
        </w:rPr>
        <w:t>ные художественные музеи (галереи) на основе установок и квестов, предложенных учителем;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013E4C" w:rsidRDefault="006B3D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013E4C" w:rsidRDefault="006B3D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5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</w:t>
      </w:r>
      <w:r>
        <w:rPr>
          <w:color w:val="000000"/>
          <w:sz w:val="24"/>
          <w:szCs w:val="24"/>
        </w:rPr>
        <w:t>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работе в условиях урока.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11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анализировать соотношения пропорций, в</w:t>
      </w:r>
      <w:r>
        <w:rPr>
          <w:color w:val="000000"/>
          <w:sz w:val="24"/>
          <w:szCs w:val="24"/>
        </w:rPr>
        <w:t>изуально сравнивать пространственные величины.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</w:t>
      </w:r>
      <w:r>
        <w:rPr>
          <w:color w:val="000000"/>
          <w:sz w:val="24"/>
          <w:szCs w:val="24"/>
        </w:rPr>
        <w:t>енного в рисунке содержания и графических средств его выражения (в рамках программного материала).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</w:t>
      </w:r>
      <w:r>
        <w:rPr>
          <w:color w:val="000000"/>
          <w:sz w:val="24"/>
          <w:szCs w:val="24"/>
        </w:rPr>
        <w:t>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вид</w:t>
      </w:r>
      <w:r>
        <w:rPr>
          <w:color w:val="000000"/>
          <w:sz w:val="24"/>
          <w:szCs w:val="24"/>
        </w:rPr>
        <w:t>ы орнаментов по изобразительным мотивам: растительные, геометрические, анималистические.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81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декоративный цветок или птица).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67" w:firstLine="180"/>
        <w:rPr>
          <w:color w:val="000000"/>
          <w:sz w:val="24"/>
          <w:szCs w:val="24"/>
        </w:rPr>
        <w:sectPr w:rsidR="00013E4C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каргопольская игрушки или по выбору </w:t>
      </w:r>
      <w:r>
        <w:rPr>
          <w:color w:val="000000"/>
          <w:sz w:val="24"/>
          <w:szCs w:val="24"/>
        </w:rPr>
        <w:t>учителя с учётом местных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промыслов) и опыт практической художественной деятельности по мотивам игрушки выбранного промысла.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представления о конструктивной основе люб</w:t>
      </w:r>
      <w:r>
        <w:rPr>
          <w:color w:val="000000"/>
          <w:sz w:val="24"/>
          <w:szCs w:val="24"/>
        </w:rPr>
        <w:t>ого предмета и первичные навыки анализа его строения.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п</w:t>
      </w:r>
      <w:r>
        <w:rPr>
          <w:color w:val="000000"/>
          <w:sz w:val="24"/>
          <w:szCs w:val="24"/>
        </w:rPr>
        <w:t>рироды на основе эмоциональных впечатлений с учётом учебных задач и визуальной установки учителя.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</w:t>
      </w:r>
      <w:r>
        <w:rPr>
          <w:color w:val="000000"/>
          <w:sz w:val="24"/>
          <w:szCs w:val="24"/>
        </w:rPr>
        <w:t>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</w:t>
      </w:r>
      <w:r>
        <w:rPr>
          <w:color w:val="000000"/>
          <w:sz w:val="24"/>
          <w:szCs w:val="24"/>
        </w:rPr>
        <w:t>ироды.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  <w:sectPr w:rsidR="00013E4C">
          <w:headerReference w:type="default" r:id="rId11"/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013E4C" w:rsidRDefault="00013E4C">
      <w:pPr>
        <w:spacing w:before="84"/>
        <w:ind w:left="112"/>
        <w:rPr>
          <w:b/>
          <w:sz w:val="24"/>
          <w:szCs w:val="24"/>
        </w:rPr>
        <w:sectPr w:rsidR="00013E4C"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013E4C" w:rsidRDefault="00013E4C">
      <w:pPr>
        <w:spacing w:before="84"/>
        <w:ind w:left="112"/>
        <w:rPr>
          <w:b/>
          <w:sz w:val="24"/>
          <w:szCs w:val="24"/>
        </w:rPr>
        <w:sectPr w:rsidR="00013E4C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013E4C" w:rsidRDefault="006B3DC8">
      <w:pPr>
        <w:spacing w:before="84"/>
        <w:ind w:left="1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4950" y="3776825"/>
                          <a:ext cx="98679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4"/>
          <w:szCs w:val="24"/>
        </w:rPr>
        <w:sectPr w:rsidR="00013E4C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4"/>
          <w:szCs w:val="24"/>
        </w:rPr>
      </w:pPr>
    </w:p>
    <w:tbl>
      <w:tblPr>
        <w:tblStyle w:val="ae"/>
        <w:tblW w:w="15616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2974"/>
        <w:gridCol w:w="47"/>
        <w:gridCol w:w="523"/>
        <w:gridCol w:w="992"/>
        <w:gridCol w:w="850"/>
        <w:gridCol w:w="1134"/>
        <w:gridCol w:w="4395"/>
        <w:gridCol w:w="1275"/>
        <w:gridCol w:w="2694"/>
      </w:tblGrid>
      <w:tr w:rsidR="00013E4C">
        <w:trPr>
          <w:trHeight w:val="283"/>
        </w:trPr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1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331" w:right="401" w:hanging="26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color w:val="000000"/>
                <w:sz w:val="24"/>
                <w:szCs w:val="24"/>
              </w:rPr>
              <w:t xml:space="preserve"> разделов и тем программы</w:t>
            </w:r>
          </w:p>
        </w:tc>
        <w:tc>
          <w:tcPr>
            <w:tcW w:w="0" w:type="auto"/>
            <w:gridSpan w:val="4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4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26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13E4C">
        <w:trPr>
          <w:trHeight w:val="448"/>
        </w:trPr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Практ. работы</w:t>
            </w: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10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013E4C">
        <w:trPr>
          <w:trHeight w:val="1164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рассматривать, анализировать детские рисунки с позиций их содержания и сюжета, настроения; поставленные учителем;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проявлять исследовательские и аналитические действия на основе определённых учебных установок в процессе восприятия произведений из</w:t>
            </w:r>
            <w:r>
              <w:rPr>
                <w:color w:val="000000"/>
                <w:sz w:val="24"/>
                <w:szCs w:val="24"/>
              </w:rPr>
              <w:t>образительного искусства; продуктов детского художественного творчества;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https://uchebnik.mos.ru/main </w:t>
            </w:r>
            <w:hyperlink r:id="rId13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4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5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16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110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Первые представления о композиции: на уровне образного восприятия.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Представление о различных художественных материалах.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Объяснять, какими художественными материалами (карандашами, мелками, красками и т. д.) сделан рисунок; выполнять рисунок на простую тему;</w:t>
            </w:r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63"/>
              <w:rPr>
                <w:color w:val="000000"/>
                <w:sz w:val="24"/>
                <w:szCs w:val="24"/>
              </w:rPr>
            </w:pPr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3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3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10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013E4C">
        <w:trPr>
          <w:trHeight w:val="3820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24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рисунок.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первичный опыт в создании графического рисунка на основе знакомства со средствами изобразительного языка;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0" w:type="auto"/>
          </w:tcPr>
          <w:p w:rsidR="00013E4C" w:rsidRDefault="006B3D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https://uchebnik.mos.ru/catalogue/material_view/atomic_objects/595035 https://uchebnik.mos.ru/catalogue/material_view/atomic_objects/75768 https://uchebnik.mos.ru/catalogue/material_view/atomic_objects/913920 https://uchebnik.mos.ru/catalogue/material_view</w:t>
            </w:r>
            <w:r>
              <w:rPr>
                <w:sz w:val="20"/>
                <w:szCs w:val="20"/>
              </w:rPr>
              <w:t>/atomic_objects/336635</w:t>
            </w:r>
          </w:p>
        </w:tc>
      </w:tr>
      <w:tr w:rsidR="00013E4C">
        <w:trPr>
          <w:trHeight w:val="4009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анализировать характер линий в природе; 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с натуры рисунок листа дерева;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https://uchebnik.mos.ru/main </w:t>
            </w:r>
            <w:hyperlink r:id="rId17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</w:t>
              </w:r>
              <w:r>
                <w:rPr>
                  <w:color w:val="0000FF"/>
                  <w:sz w:val="20"/>
                  <w:szCs w:val="20"/>
                  <w:u w:val="single"/>
                </w:rPr>
                <w:t>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8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9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20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013E4C">
        <w:trPr>
          <w:trHeight w:val="4141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Первичные навыки определения пропорций и понимания их значения. От одного пятна — «тела», меняя пропорции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1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«лап» и «шеи», получаем рисунки разных животных.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обсуждать результаты своей практической работы и работы товарищей с позиций соответствия их поставленной учебной задаче;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позиций выраженного в рисунке содержания и графических средств его выражения (в рамках программного материала)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21">
              <w:r>
                <w:rPr>
                  <w:color w:val="000000"/>
                  <w:sz w:val="20"/>
                  <w:szCs w:val="20"/>
                </w:rPr>
                <w:t>www.yout</w:t>
              </w:r>
              <w:r>
                <w:rPr>
                  <w:color w:val="000000"/>
                  <w:sz w:val="20"/>
                  <w:szCs w:val="20"/>
                </w:rPr>
                <w:t>ube.com/watch?v=09k3vFreowA&amp;list=PLPLJUpFxaEza08OiLsYYy-ERqfzrdqKdY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22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23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24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hyperlink r:id="rId25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3226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тематический рисунок (линия- 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последовательность выполнения рисунка; уметь организовывать своё рабочее место для практической работы;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https://videouroki.net/razrabotki/plan-konspiekt-uroka-izo-po-tiemie-izobrazhat-mozhno-liniiei-1-klass-shkola-ross.html</w:t>
            </w:r>
          </w:p>
        </w:tc>
      </w:tr>
      <w:tr w:rsidR="00013E4C">
        <w:trPr>
          <w:trHeight w:val="2588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демонстрировать и объяснять результаты своего творческого; художественного или исследовательского опыта;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</w:t>
            </w:r>
            <w:r>
              <w:rPr>
                <w:color w:val="000000"/>
                <w:sz w:val="24"/>
                <w:szCs w:val="24"/>
              </w:rPr>
              <w:t>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https://videouroki.net/razrabotki/plan-konspiekt-uroka-izo-po-tiemie-izobrazhat-mozhno-piatnom-urok-skazka-1-klass.html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013E4C" w:rsidRDefault="00013E4C">
      <w:pPr>
        <w:rPr>
          <w:sz w:val="24"/>
          <w:szCs w:val="24"/>
        </w:rPr>
        <w:sectPr w:rsidR="00013E4C">
          <w:type w:val="continuous"/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rPr>
          <w:sz w:val="24"/>
          <w:szCs w:val="24"/>
        </w:rPr>
      </w:pPr>
    </w:p>
    <w:p w:rsidR="00013E4C" w:rsidRDefault="00013E4C">
      <w:pPr>
        <w:rPr>
          <w:sz w:val="24"/>
          <w:szCs w:val="24"/>
        </w:rPr>
        <w:sectPr w:rsidR="00013E4C">
          <w:type w:val="continuous"/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5058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линейный рисунок на темы стихов С. Я. Маршака, А. Л. Барто, Д. Хармса, С. В. Михалкова и др. (по выбору учителя)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простым весёлым, озорным развитием сюжета; Использовать графическое пятно как основу изобразительного образа;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форму пятна с опытом зрительных впечатлений; Приобрести знания о пятне и линии как основе изображения на плоскости; 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</w:t>
            </w:r>
            <w:r>
              <w:rPr>
                <w:color w:val="000000"/>
                <w:sz w:val="24"/>
                <w:szCs w:val="24"/>
              </w:rPr>
              <w:t>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26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</w:t>
              </w:r>
              <w:r>
                <w:rPr>
                  <w:color w:val="0000FF"/>
                  <w:sz w:val="20"/>
                  <w:szCs w:val="20"/>
                  <w:u w:val="single"/>
                </w:rPr>
                <w:t>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27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28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29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9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013E4C">
        <w:trPr>
          <w:trHeight w:val="3412"/>
        </w:trPr>
        <w:tc>
          <w:tcPr>
            <w:tcW w:w="0" w:type="auto"/>
            <w:tcBorders>
              <w:bottom w:val="nil"/>
            </w:tcBorders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гуашью в условиях школьного урока;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 три основных цвета;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ассоциативные представления, связанные с каждым цветом;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30">
              <w:r>
                <w:rPr>
                  <w:color w:val="000000"/>
                  <w:sz w:val="20"/>
                  <w:szCs w:val="20"/>
                </w:rPr>
                <w:t>www.youtube.com/watch?v=hlpLNRYz1YU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https://videouroki.net/razrabotki/skazka-o-kraskakh.html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2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6015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2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Три основных цвета.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8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«рассказывает» о разном настроении — весёлом, з</w:t>
            </w:r>
            <w:r>
              <w:rPr>
                <w:color w:val="000000"/>
                <w:sz w:val="24"/>
                <w:szCs w:val="24"/>
              </w:rPr>
              <w:t>адумчивом, грустном и др.; Объяснять, как разное настроение героев передано художником в иллюстрациях; Выполнить красками рисунок с весёлым или грустным настроением; соотносить свои действия с планируемыми результатами; осуществлять контроль своей деятельн</w:t>
            </w:r>
            <w:r>
              <w:rPr>
                <w:color w:val="000000"/>
                <w:sz w:val="24"/>
                <w:szCs w:val="24"/>
              </w:rPr>
              <w:t>ости в процессе достижения результата.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31">
              <w:r>
                <w:rPr>
                  <w:color w:val="000000"/>
                  <w:sz w:val="20"/>
                  <w:szCs w:val="20"/>
                </w:rPr>
                <w:t>www.youtube.com/watch?v=obo1gjY1C4k&amp;list=PLPLJUpFxaEza08OiLsYYy-ERqfzrdqKdY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3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4235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гуашью рисунок цветка или цветов на основе демонстрируемых фотографий или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представлению; Развивать навыки аналитического рассматривания разной формы и строения цветов; художественного или исследовательского опыта; взаимодействовать; сотруднича</w:t>
            </w:r>
            <w:r>
              <w:rPr>
                <w:color w:val="000000"/>
                <w:sz w:val="24"/>
                <w:szCs w:val="24"/>
              </w:rPr>
              <w:t>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32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33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34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5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1909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Тематическая композиция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https://resh.edu.ru/subject/lesson/6263/main/160880/</w:t>
            </w:r>
          </w:p>
        </w:tc>
      </w:tr>
      <w:tr w:rsidR="00013E4C">
        <w:trPr>
          <w:trHeight w:val="324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ассоциативного воображения.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Иметь представления о свойствах печатной техники;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монотипии для развития живописных умений и воображения; Осваивать свойства симметрии;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36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</w:t>
              </w:r>
              <w:r>
                <w:rPr>
                  <w:color w:val="0000FF"/>
                  <w:sz w:val="20"/>
                  <w:szCs w:val="20"/>
                  <w:u w:val="single"/>
                </w:rPr>
                <w:t>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37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38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9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9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4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324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9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 плоскостные и пространственные объекты по заданным основаниям;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https://</w:t>
            </w:r>
            <w:hyperlink r:id="rId40">
              <w:r>
                <w:rPr>
                  <w:b/>
                  <w:color w:val="000000"/>
                  <w:sz w:val="20"/>
                  <w:szCs w:val="20"/>
                </w:rPr>
                <w:t>www.youtube.com/shorts/g19AS_u3lSk</w:t>
              </w:r>
            </w:hyperlink>
            <w:r>
              <w:rPr>
                <w:b/>
                <w:color w:val="000000"/>
                <w:sz w:val="20"/>
                <w:szCs w:val="20"/>
              </w:rPr>
              <w:t xml:space="preserve"> https://</w:t>
            </w:r>
            <w:hyperlink r:id="rId41">
              <w:r>
                <w:rPr>
                  <w:b/>
                  <w:color w:val="000000"/>
                  <w:sz w:val="20"/>
                  <w:szCs w:val="20"/>
                </w:rPr>
                <w:t>www.youtube.com/watch?v=7wjzo4O_sXs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4"/>
                <w:szCs w:val="24"/>
              </w:rPr>
            </w:pPr>
            <w:hyperlink r:id="rId42">
              <w:r>
                <w:rPr>
                  <w:b/>
                  <w:color w:val="0000FF"/>
                  <w:sz w:val="20"/>
                  <w:szCs w:val="20"/>
                  <w:u w:val="single"/>
                </w:rPr>
                <w:t xml:space="preserve">https://vk.com/video164689770_162303297 </w:t>
              </w:r>
            </w:hyperlink>
            <w:hyperlink r:id="rId43">
              <w:r>
                <w:rPr>
                  <w:b/>
                  <w:color w:val="000000"/>
                  <w:sz w:val="20"/>
                  <w:szCs w:val="20"/>
                </w:rPr>
                <w:t>Что</w:t>
              </w:r>
            </w:hyperlink>
            <w:r>
              <w:rPr>
                <w:b/>
                <w:color w:val="000000"/>
                <w:sz w:val="20"/>
                <w:szCs w:val="20"/>
              </w:rPr>
              <w:t xml:space="preserve"> на что похоже</w:t>
            </w:r>
          </w:p>
        </w:tc>
      </w:tr>
      <w:tr w:rsidR="00013E4C">
        <w:trPr>
          <w:trHeight w:val="324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https://uchebnik.mos.ru/catalogue/material_view/atomic_objects/2859070</w:t>
            </w:r>
          </w:p>
        </w:tc>
      </w:tr>
      <w:tr w:rsidR="00013E4C">
        <w:trPr>
          <w:trHeight w:val="4070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37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2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Овладевать первичными навыками работы в объёмной аппликации и коллаже;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объёмной аппликации (например, изображение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2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птицы — хвост, хохолок, крылья на основе простых приёмов работы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бумагой); Овладевать первичными навыками бумагопластики — создания объёмных форм из бумаги путём её складывания; надрезания; закручивания и др;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44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45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46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7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5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4605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Объёмная аппликация из бумаги и картона.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изображений из бумаги;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коллективной работы по созданию в технике аппликации панно из работ учащихся;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</w:t>
            </w:r>
            <w:r>
              <w:rPr>
                <w:color w:val="000000"/>
                <w:sz w:val="24"/>
                <w:szCs w:val="24"/>
              </w:rPr>
              <w:t>нять поручения; подчиняться; ответственно относиться к своей задаче  по достижению общего результата.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3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https://yandex.ru/video/preview/?text=объемная+аппликация+из+бумаги+картона&amp;path=yandex_search&amp;parent-reqid=1657658928502798- 16257243679960191667-vla1-2649-vla-l7-balancer-8080-BAL-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013E4C">
        <w:trPr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9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6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013E4C">
        <w:trPr>
          <w:trHeight w:val="4235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в природе.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эстетически характеризовать различные примеры узоров в природе (на основе фотографий); Приводить примеры и делать ассоциативные сопоставления с орнаментами в предметах декоративно- прикладного искусства;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48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49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50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1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7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992"/>
        <w:gridCol w:w="1276"/>
        <w:gridCol w:w="851"/>
        <w:gridCol w:w="3969"/>
        <w:gridCol w:w="1417"/>
        <w:gridCol w:w="2549"/>
      </w:tblGrid>
      <w:tr w:rsidR="00013E4C">
        <w:trPr>
          <w:trHeight w:val="4070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бабочки, украсив узорами её крылья; Приобретать опыт использования правил симметрии при выполнении рисунка; свести диалог и участвовать в дискуссии;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общения; выявляя и корректно отстаивая свои позиции в оценке и понимании обсуждаемого явления;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52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https://uchebnik.mos.ru/catalogue/material_view/atomic_objects/5730007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https://videouroki.net/razrabotki/plan-konspiekt-uroka-izo-po-tiemie-uzory-na-kryl-iakh-1-klass-s</w:t>
            </w:r>
            <w:r>
              <w:rPr>
                <w:color w:val="000000"/>
                <w:sz w:val="20"/>
                <w:szCs w:val="20"/>
              </w:rPr>
              <w:t>hkola-rossii.html</w:t>
            </w:r>
          </w:p>
        </w:tc>
      </w:tr>
      <w:tr w:rsidR="00013E4C">
        <w:trPr>
          <w:trHeight w:val="394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поверхностью; Выполнить гуашью творческое орнаментальное стил</w:t>
            </w:r>
            <w:r>
              <w:rPr>
                <w:color w:val="000000"/>
                <w:sz w:val="24"/>
                <w:szCs w:val="24"/>
              </w:rPr>
              <w:t>изованное изображение цветка, птицы и др. (по выбору) в круге или в квадрате (без раппорта);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https://resh.edu.ru/subject/lesson/3726/main/169654/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hyperlink r:id="rId53">
              <w:r>
                <w:rPr>
                  <w:color w:val="0000FF"/>
                  <w:sz w:val="20"/>
                  <w:szCs w:val="20"/>
                  <w:u w:val="single"/>
                </w:rPr>
                <w:t>https://youtu.be/LGG-TEvJRj4?list=PLPLJUpFxaEza08OiLsYYy-ERqfzrdqKdY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https://videouroki.net/razrabotki/konspiekt-uroka-po-izobrazitiel-nomu-iskusstvu-v-1-klassie-po-tiemi</w:t>
            </w:r>
            <w:r>
              <w:rPr>
                <w:color w:val="000000"/>
                <w:sz w:val="20"/>
                <w:szCs w:val="20"/>
              </w:rPr>
              <w:t>e-diekorativn.html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8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685"/>
        <w:gridCol w:w="1701"/>
        <w:gridCol w:w="2549"/>
      </w:tblGrid>
      <w:tr w:rsidR="00013E4C">
        <w:trPr>
          <w:trHeight w:val="4894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Орнамент, характерный для игрушек одного из наиболее известных народных художественных промыслов.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22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Дымковская, каргопольская игрушка или по выбору учителя с учётом местных промыслов.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искусство в качестве особого языка общения — межличн</w:t>
            </w:r>
            <w:r>
              <w:rPr>
                <w:color w:val="000000"/>
                <w:sz w:val="24"/>
                <w:szCs w:val="24"/>
              </w:rPr>
              <w:t>остного (автор — зритель); между поколениями; между народами;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54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55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56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7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396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5.5.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оригами, сложение несложных фигурок;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58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59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60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61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9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1134"/>
        <w:gridCol w:w="992"/>
        <w:gridCol w:w="992"/>
        <w:gridCol w:w="851"/>
        <w:gridCol w:w="3685"/>
        <w:gridCol w:w="1701"/>
        <w:gridCol w:w="2549"/>
      </w:tblGrid>
      <w:tr w:rsidR="00013E4C">
        <w:trPr>
          <w:trHeight w:val="4266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5.6.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бумагопластики. Сумка или упаковка и её декор.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 сравнивать плоскостные и пространственные объекты по заданным основаниям; взаимодействовать; сотрудничать в процессе кол</w:t>
            </w:r>
            <w:r>
              <w:rPr>
                <w:color w:val="000000"/>
                <w:sz w:val="24"/>
                <w:szCs w:val="24"/>
              </w:rPr>
              <w:t>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62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63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64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65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9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013E4C">
        <w:trPr>
          <w:trHeight w:val="594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сравнивать различные здания в окружающем мире (по фотографиям); Анализировать и характеризовать особенности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2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составные части рассматриваемых зданий;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оценивать с позиций эстетических категорий явления природы и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предметно- пространственную среду жизни человека;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66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67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68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9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a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555"/>
        <w:gridCol w:w="1831"/>
        <w:gridCol w:w="2549"/>
      </w:tblGrid>
      <w:tr w:rsidR="00013E4C">
        <w:trPr>
          <w:trHeight w:val="4503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приёмов конструирования из бумаги.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 взаимодействовать; сотрудничать в процессе коллективной работы; принимать цель совместной деятельности и строить дей</w:t>
            </w:r>
            <w:r>
              <w:rPr>
                <w:color w:val="000000"/>
                <w:sz w:val="24"/>
                <w:szCs w:val="24"/>
              </w:rPr>
              <w:t>ствия по её достижению; договариваться; выполнять поручения; подчиняться; ответственно относиться к своей задаче по достижению общего результата.;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70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71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72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73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3082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 Макетировать в игровой форме пространство сказочного городка (или построить городок в виде объёмной </w:t>
            </w:r>
            <w:r>
              <w:rPr>
                <w:color w:val="000000"/>
                <w:sz w:val="24"/>
                <w:szCs w:val="24"/>
              </w:rPr>
              <w:t>аппликации);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74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75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76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77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3082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Рассматривание иллюстраций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опыт восприятия художественных иллюстраций в детских книгах в соответствии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учебной установкой; Приобретать опыт специально организованного общения со станковой картиной; Осваивать опыт эстетического, эмоционального общения  со станковой картино</w:t>
            </w:r>
            <w:r>
              <w:rPr>
                <w:color w:val="000000"/>
                <w:sz w:val="24"/>
                <w:szCs w:val="24"/>
              </w:rPr>
              <w:t>й;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78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79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80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81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283"/>
        </w:trPr>
        <w:tc>
          <w:tcPr>
            <w:tcW w:w="0" w:type="auto"/>
            <w:gridSpan w:val="9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b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850"/>
        <w:gridCol w:w="992"/>
        <w:gridCol w:w="1276"/>
        <w:gridCol w:w="851"/>
        <w:gridCol w:w="3685"/>
        <w:gridCol w:w="1701"/>
        <w:gridCol w:w="2549"/>
      </w:tblGrid>
      <w:tr w:rsidR="00013E4C">
        <w:trPr>
          <w:trHeight w:val="3638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Приобретать опыт эстетического наблюдения природы на основе</w:t>
            </w:r>
            <w:r>
              <w:rPr>
                <w:color w:val="000000"/>
                <w:sz w:val="24"/>
                <w:szCs w:val="24"/>
              </w:rPr>
              <w:t xml:space="preserve"> эмоциональных впечатлений и с учётом визуальной установки учителя;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82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83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84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5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trHeight w:val="4400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зависимости от поставленной аналитической и эстетической задачи наблюдения (установки).</w:t>
            </w:r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 Осваивать опыт восприятия и аналитического наблюдения архитектурных построек; формулировать выводы; с</w:t>
            </w:r>
            <w:r>
              <w:rPr>
                <w:color w:val="000000"/>
                <w:sz w:val="24"/>
                <w:szCs w:val="24"/>
              </w:rPr>
              <w:t>оответствующие эстетическим; аналитическим и другим учебным установкам по результатам проведённого наблюдения;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86">
              <w:r>
                <w:rPr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color w:val="0000FF"/>
                  <w:sz w:val="20"/>
                  <w:szCs w:val="20"/>
                  <w:u w:val="single"/>
                </w:rPr>
                <w:t>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87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88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9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c"/>
        <w:tblW w:w="1511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827"/>
        <w:gridCol w:w="1559"/>
        <w:gridCol w:w="2050"/>
      </w:tblGrid>
      <w:tr w:rsidR="00013E4C">
        <w:trPr>
          <w:trHeight w:val="6540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 или со сказочным сюжетом.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В. М. Васнецова, М. А. Врубеля и других художников (по выбору учителя).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</w:t>
            </w:r>
            <w:r>
              <w:rPr>
                <w:color w:val="000000"/>
                <w:sz w:val="24"/>
                <w:szCs w:val="24"/>
              </w:rPr>
              <w:t>тижения результата. Осваивать опыт эстетического; эмоционального общения со станковой картиной; понимать значение зрительских умений и специальных знаний; приобретать опыт восприятия картин со сказочным сюжетом (В. М. Васнецова;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4" w:lineRule="auto"/>
              <w:ind w:left="63" w:right="1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А. Врубеля и других худо</w:t>
            </w:r>
            <w:r>
              <w:rPr>
                <w:color w:val="000000"/>
                <w:sz w:val="24"/>
                <w:szCs w:val="24"/>
              </w:rPr>
              <w:t>жников по выбору учителя);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 также произведений с ярко выраженным эмоциональным настроением (например; натюрморты В. Ван Гога или А. Матисса).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90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91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92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93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d"/>
        <w:tblW w:w="1701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2553"/>
        <w:gridCol w:w="850"/>
        <w:gridCol w:w="35"/>
        <w:gridCol w:w="977"/>
        <w:gridCol w:w="122"/>
        <w:gridCol w:w="14"/>
        <w:gridCol w:w="1120"/>
        <w:gridCol w:w="13"/>
        <w:gridCol w:w="850"/>
        <w:gridCol w:w="3680"/>
        <w:gridCol w:w="1699"/>
        <w:gridCol w:w="2545"/>
        <w:gridCol w:w="1398"/>
      </w:tblGrid>
      <w:tr w:rsidR="00013E4C">
        <w:trPr>
          <w:gridAfter w:val="1"/>
          <w:trHeight w:val="1765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И. И. Левитана,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gridSpan w:val="3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gridSpan w:val="2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</w:t>
            </w:r>
            <w:r>
              <w:rPr>
                <w:color w:val="000000"/>
                <w:sz w:val="24"/>
                <w:szCs w:val="24"/>
              </w:rPr>
              <w:t>тижения результата;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и обсуждать зрительские впечатления и мысли; Знать основные произведения изучаемых художников;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94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95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96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97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gridAfter w:val="1"/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10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gridAfter w:val="1"/>
          <w:trHeight w:val="283"/>
        </w:trPr>
        <w:tc>
          <w:tcPr>
            <w:tcW w:w="0" w:type="auto"/>
            <w:gridSpan w:val="13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8.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013E4C">
        <w:trPr>
          <w:gridAfter w:val="1"/>
          <w:trHeight w:val="1271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9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0" w:type="auto"/>
            <w:gridSpan w:val="4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98">
              <w:r>
                <w:rPr>
                  <w:color w:val="0000FF"/>
                  <w:sz w:val="20"/>
                  <w:szCs w:val="20"/>
                  <w:u w:val="single"/>
                </w:rPr>
                <w:t>catalogue/materi</w:t>
              </w:r>
            </w:hyperlink>
            <w:hyperlink r:id="rId99">
              <w:r>
                <w:rPr>
                  <w:color w:val="000000"/>
                  <w:sz w:val="20"/>
                  <w:szCs w:val="20"/>
                </w:rPr>
                <w:t xml:space="preserve"> </w:t>
              </w:r>
            </w:hyperlink>
            <w:hyperlink r:id="rId100">
              <w:r>
                <w:rPr>
                  <w:color w:val="0000FF"/>
                  <w:sz w:val="20"/>
                  <w:szCs w:val="20"/>
                  <w:u w:val="single"/>
                </w:rPr>
                <w:t>https://uchebnik.mos.ru/al_view/atomic_objects/4209501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13E4C">
        <w:trPr>
          <w:gridAfter w:val="1"/>
          <w:trHeight w:val="1436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0" w:type="auto"/>
            <w:gridSpan w:val="4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обсуждения фотографий с точки зрения цели сделанного снимка, значимости его содержания, его композиции;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познания;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</w:t>
            </w:r>
            <w:r>
              <w:rPr>
                <w:color w:val="000000"/>
                <w:sz w:val="24"/>
                <w:szCs w:val="24"/>
              </w:rPr>
              <w:t xml:space="preserve">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  <w:hyperlink r:id="rId101">
              <w:r>
                <w:rPr>
                  <w:color w:val="0000FF"/>
                  <w:sz w:val="20"/>
                  <w:szCs w:val="20"/>
                  <w:u w:val="single"/>
                </w:rPr>
                <w:t>https://mosmetod.ru/metodicheskoe-prostranstvo/nachalnaya- shkola/metodicheskie-rekomendatsii/dist-ob-izo-1-4.html</w:t>
              </w:r>
            </w:hyperlink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</w:rPr>
            </w:pPr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02">
              <w:r>
                <w:rPr>
                  <w:color w:val="0000FF"/>
                  <w:sz w:val="20"/>
                  <w:szCs w:val="20"/>
                  <w:u w:val="single"/>
                </w:rPr>
                <w:t>https://udoba.org/</w:t>
              </w:r>
            </w:hyperlink>
          </w:p>
          <w:p w:rsidR="00013E4C" w:rsidRDefault="006B3DC8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</w:rPr>
            </w:pPr>
            <w:hyperlink r:id="rId103">
              <w:r>
                <w:rPr>
                  <w:color w:val="0000FF"/>
                  <w:sz w:val="20"/>
                  <w:szCs w:val="20"/>
                  <w:u w:val="single"/>
                </w:rPr>
                <w:t>https://learningapps.org/</w:t>
              </w:r>
            </w:hyperlink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04">
              <w:r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013E4C">
        <w:trPr>
          <w:gridAfter w:val="1"/>
          <w:trHeight w:val="28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10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448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9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e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969"/>
        <w:gridCol w:w="709"/>
        <w:gridCol w:w="1134"/>
        <w:gridCol w:w="1151"/>
        <w:gridCol w:w="1163"/>
        <w:gridCol w:w="1679"/>
      </w:tblGrid>
      <w:tr w:rsidR="00013E4C">
        <w:trPr>
          <w:trHeight w:val="477"/>
        </w:trPr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013E4C">
        <w:trPr>
          <w:trHeight w:val="813"/>
        </w:trPr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Восприятия произведений детского творчества.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Первые представления о композиции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листьев разной формы с натуры.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Тематический рисунок на сюжет стихотворения или сюжет из жизни детей (игры во дворе, в походе и др.).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Превращение случайного пятна в изображение зверушки или фантастического зверя.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гуашью.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Тематическая композиция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«Времена года». Работа гуашью, в технике аппликации или в смешанной технике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Лепка игрушки по мотивам народных художественных промыслов.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Бумажная пластика. Овладение первичными приёмами в работе над объёмной аппликацией.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Узоры и орнаменты, создаваемые людьми, и разнообразие их видов. 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Приёмы бумагопластики.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из бумаги.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Складывание объёмных простых геометрических тел.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Макетирование (или создание аппликации) сказочного города из бумаги, картона или пластилина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человека.</w:t>
            </w:r>
          </w:p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013E4C">
        <w:trPr>
          <w:trHeight w:val="477"/>
        </w:trPr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</w:tr>
      <w:tr w:rsidR="00013E4C">
        <w:trPr>
          <w:trHeight w:val="813"/>
        </w:trPr>
        <w:tc>
          <w:tcPr>
            <w:tcW w:w="0" w:type="auto"/>
            <w:gridSpan w:val="2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0" w:type="auto"/>
          </w:tcPr>
          <w:p w:rsidR="00013E4C" w:rsidRDefault="006B3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013E4C" w:rsidRDefault="00013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013E4C" w:rsidRDefault="00013E4C">
      <w:pPr>
        <w:rPr>
          <w:sz w:val="24"/>
          <w:szCs w:val="24"/>
        </w:rPr>
        <w:sectPr w:rsidR="00013E4C">
          <w:pgSz w:w="11900" w:h="16840"/>
          <w:pgMar w:top="560" w:right="560" w:bottom="280" w:left="560" w:header="720" w:footer="720" w:gutter="0"/>
          <w:cols w:space="720"/>
        </w:sectPr>
      </w:pPr>
    </w:p>
    <w:p w:rsidR="00013E4C" w:rsidRDefault="006B3DC8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bookmarkStart w:id="1" w:name="_heading=h.gjdgxs" w:colFirst="0" w:colLast="0"/>
    <w:bookmarkEnd w:id="1"/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fldChar w:fldCharType="begin"/>
      </w:r>
      <w:r>
        <w:instrText xml:space="preserve"> HYPERLINK "https://proshkolu.ru/user/gordeeva27/folder/259776/" \h </w:instrText>
      </w:r>
      <w:r>
        <w:fldChar w:fldCharType="separate"/>
      </w:r>
      <w:r>
        <w:rPr>
          <w:b/>
          <w:color w:val="0000FF"/>
          <w:sz w:val="24"/>
          <w:szCs w:val="24"/>
          <w:u w:val="single"/>
        </w:rPr>
        <w:t>https://proshkolu.ru/user/gordeeva27/folder/259776/</w:t>
      </w:r>
      <w:r>
        <w:rPr>
          <w:b/>
          <w:color w:val="0000FF"/>
          <w:sz w:val="24"/>
          <w:szCs w:val="24"/>
          <w:u w:val="single"/>
        </w:rPr>
        <w:fldChar w:fldCharType="end"/>
      </w:r>
      <w:r>
        <w:rPr>
          <w:b/>
          <w:color w:val="000000"/>
          <w:sz w:val="24"/>
          <w:szCs w:val="24"/>
        </w:rPr>
        <w:t xml:space="preserve">  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7">
        <w:r>
          <w:rPr>
            <w:color w:val="0000FF"/>
            <w:sz w:val="24"/>
            <w:szCs w:val="24"/>
            <w:u w:val="single"/>
          </w:rPr>
          <w:t>https://znayka.win/pourochnye-razrabotki/izo/uroki-izo-1-4-klassy-pourochnye-razrabotki-nemenskij-b-m-nemen</w:t>
        </w:r>
        <w:r>
          <w:rPr>
            <w:color w:val="0000FF"/>
            <w:sz w:val="24"/>
            <w:szCs w:val="24"/>
            <w:u w:val="single"/>
          </w:rPr>
          <w:t>skaya-l-a-koroteeva-e-i/</w:t>
        </w:r>
      </w:hyperlink>
      <w:r>
        <w:rPr>
          <w:color w:val="000000"/>
          <w:sz w:val="24"/>
          <w:szCs w:val="24"/>
        </w:rPr>
        <w:t xml:space="preserve">  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hyperlink r:id="rId108">
        <w:r>
          <w:rPr>
            <w:color w:val="0000FF"/>
            <w:sz w:val="24"/>
            <w:szCs w:val="24"/>
            <w:u w:val="single"/>
          </w:rPr>
          <w:t>https://znayka.win/rabochie-tetradi/1-klass-ke/izobrazitelnoe-iskuss</w:t>
        </w:r>
        <w:r>
          <w:rPr>
            <w:color w:val="0000FF"/>
            <w:sz w:val="24"/>
            <w:szCs w:val="24"/>
            <w:u w:val="single"/>
          </w:rPr>
          <w:t>tvo-tvoya-masterskaya-1-klass-rabochaya-tetrad-nemenskaya-shkola-rossii/</w:t>
        </w:r>
      </w:hyperlink>
      <w:r>
        <w:rPr>
          <w:color w:val="000000"/>
          <w:sz w:val="24"/>
          <w:szCs w:val="24"/>
        </w:rPr>
        <w:t xml:space="preserve">    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9">
        <w:r>
          <w:rPr>
            <w:color w:val="0000FF"/>
            <w:sz w:val="24"/>
            <w:szCs w:val="24"/>
            <w:u w:val="single"/>
          </w:rPr>
          <w:t>https://урок.рф/library/metodicheskie_razrabotki/urok?search_by_parameters&amp;lvl_of_edu=3356&amp;subject=176&amp;class=132&amp;fgos=1027&amp;page=1</w:t>
        </w:r>
      </w:hyperlink>
      <w:r>
        <w:rPr>
          <w:color w:val="000000"/>
          <w:sz w:val="24"/>
          <w:szCs w:val="24"/>
        </w:rPr>
        <w:t xml:space="preserve"> 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10">
        <w:r>
          <w:rPr>
            <w:color w:val="0000FF"/>
            <w:sz w:val="24"/>
            <w:szCs w:val="24"/>
            <w:u w:val="single"/>
          </w:rPr>
          <w:t>https://uchebnik.mos.ru/</w:t>
        </w:r>
      </w:hyperlink>
      <w:r>
        <w:rPr>
          <w:color w:val="000000"/>
          <w:sz w:val="24"/>
          <w:szCs w:val="24"/>
        </w:rPr>
        <w:t xml:space="preserve"> </w: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013E4C" w:rsidRDefault="006B3DC8">
      <w:pPr>
        <w:rPr>
          <w:sz w:val="24"/>
          <w:szCs w:val="24"/>
        </w:rPr>
      </w:pPr>
      <w:hyperlink r:id="rId111">
        <w:r>
          <w:rPr>
            <w:color w:val="0000FF"/>
            <w:sz w:val="24"/>
            <w:szCs w:val="24"/>
            <w:u w:val="single"/>
          </w:rPr>
          <w:t>https://resh.edu.ru/</w:t>
        </w:r>
      </w:hyperlink>
      <w:r>
        <w:rPr>
          <w:sz w:val="24"/>
          <w:szCs w:val="24"/>
        </w:rPr>
        <w:t xml:space="preserve">    </w:t>
      </w:r>
    </w:p>
    <w:p w:rsidR="00013E4C" w:rsidRDefault="006B3DC8">
      <w:pPr>
        <w:rPr>
          <w:sz w:val="24"/>
          <w:szCs w:val="24"/>
        </w:rPr>
      </w:pPr>
      <w:hyperlink r:id="rId112">
        <w:r>
          <w:rPr>
            <w:color w:val="0000FF"/>
            <w:sz w:val="24"/>
            <w:szCs w:val="24"/>
            <w:u w:val="single"/>
          </w:rPr>
          <w:t>https://uchebnik.mos.ru/</w:t>
        </w:r>
      </w:hyperlink>
      <w:r>
        <w:rPr>
          <w:sz w:val="24"/>
          <w:szCs w:val="24"/>
        </w:rPr>
        <w:t xml:space="preserve"> </w:t>
      </w:r>
    </w:p>
    <w:p w:rsidR="00013E4C" w:rsidRDefault="006B3DC8">
      <w:pPr>
        <w:rPr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13E4C" w:rsidRDefault="00013E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3E4C" w:rsidRDefault="006B3DC8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013E4C" w:rsidRDefault="006B3DC8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013E4C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013E4C" w:rsidRDefault="00013E4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013E4C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DC8" w:rsidRDefault="006B3DC8">
      <w:r>
        <w:separator/>
      </w:r>
    </w:p>
  </w:endnote>
  <w:endnote w:type="continuationSeparator" w:id="0">
    <w:p w:rsidR="006B3DC8" w:rsidRDefault="006B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DC8" w:rsidRDefault="006B3DC8">
      <w:r>
        <w:separator/>
      </w:r>
    </w:p>
  </w:footnote>
  <w:footnote w:type="continuationSeparator" w:id="0">
    <w:p w:rsidR="006B3DC8" w:rsidRDefault="006B3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E4C" w:rsidRDefault="00013E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33C1"/>
    <w:multiLevelType w:val="multilevel"/>
    <w:tmpl w:val="4642A6DA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4C"/>
    <w:rsid w:val="00013E4C"/>
    <w:rsid w:val="001A3824"/>
    <w:rsid w:val="006B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D571"/>
  <w15:docId w15:val="{2706232D-9F32-4342-832F-C088F954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6A4C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566A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566A4C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66A4C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66A4C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566A4C"/>
  </w:style>
  <w:style w:type="paragraph" w:styleId="a6">
    <w:name w:val="No Spacing"/>
    <w:uiPriority w:val="1"/>
    <w:qFormat/>
    <w:rsid w:val="00527F21"/>
  </w:style>
  <w:style w:type="paragraph" w:styleId="a7">
    <w:name w:val="header"/>
    <w:basedOn w:val="a"/>
    <w:link w:val="a8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C2269C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D116F7"/>
    <w:rPr>
      <w:color w:val="800080" w:themeColor="followedHyperlink"/>
      <w:u w:val="singl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</w:tblPr>
  </w:style>
  <w:style w:type="table" w:customStyle="1" w:styleId="af5">
    <w:basedOn w:val="TableNormal0"/>
    <w:tblPr>
      <w:tblStyleRowBandSize w:val="1"/>
      <w:tblStyleColBandSize w:val="1"/>
    </w:tblPr>
  </w:style>
  <w:style w:type="table" w:customStyle="1" w:styleId="af6">
    <w:basedOn w:val="TableNormal0"/>
    <w:tblPr>
      <w:tblStyleRowBandSize w:val="1"/>
      <w:tblStyleColBandSize w:val="1"/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21" Type="http://schemas.openxmlformats.org/officeDocument/2006/relationships/hyperlink" Target="http://www.youtube.com/watch?v=09k3vFreowA&amp;list=PLPLJUpFxaEza08OiLsYYy-ERqfzrdqKdY" TargetMode="External"/><Relationship Id="rId42" Type="http://schemas.openxmlformats.org/officeDocument/2006/relationships/hyperlink" Target="https://vk.com/video164689770_162303297%20%D0%A7%D1%82%D0%BE" TargetMode="External"/><Relationship Id="rId47" Type="http://schemas.openxmlformats.org/officeDocument/2006/relationships/hyperlink" Target="https://teachermade.com/" TargetMode="External"/><Relationship Id="rId63" Type="http://schemas.openxmlformats.org/officeDocument/2006/relationships/hyperlink" Target="https://udoba.org/" TargetMode="External"/><Relationship Id="rId68" Type="http://schemas.openxmlformats.org/officeDocument/2006/relationships/hyperlink" Target="https://learningapps.org/" TargetMode="External"/><Relationship Id="rId84" Type="http://schemas.openxmlformats.org/officeDocument/2006/relationships/hyperlink" Target="https://learningapps.org/" TargetMode="External"/><Relationship Id="rId89" Type="http://schemas.openxmlformats.org/officeDocument/2006/relationships/hyperlink" Target="https://teachermade.com/" TargetMode="External"/><Relationship Id="rId112" Type="http://schemas.openxmlformats.org/officeDocument/2006/relationships/hyperlink" Target="https://uchebnik.mos.ru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znayka.win/pourochnye-razrabotki/izo/uroki-izo-1-4-klassy-pourochnye-razrabotki-nemenskij-b-m-nemenskaya-l-a-koroteeva-e-i/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37" Type="http://schemas.openxmlformats.org/officeDocument/2006/relationships/hyperlink" Target="https://udoba.org/" TargetMode="External"/><Relationship Id="rId40" Type="http://schemas.openxmlformats.org/officeDocument/2006/relationships/hyperlink" Target="http://www.youtube.com/shorts/g19AS_u3lSk" TargetMode="External"/><Relationship Id="rId45" Type="http://schemas.openxmlformats.org/officeDocument/2006/relationships/hyperlink" Target="https://udoba.org/" TargetMode="External"/><Relationship Id="rId53" Type="http://schemas.openxmlformats.org/officeDocument/2006/relationships/hyperlink" Target="https://youtu.be/LGG-TEvJRj4?list=PLPLJUpFxaEza08OiLsYYy-ERqfzrdqKdY" TargetMode="External"/><Relationship Id="rId58" Type="http://schemas.openxmlformats.org/officeDocument/2006/relationships/hyperlink" Target="https://mosmetod.ru/metodicheskoe-prostranstvo/nachalnaya-%20shkola/metodicheskie-rekomendatsii/dist-ob-izo-1-4.html" TargetMode="External"/><Relationship Id="rId66" Type="http://schemas.openxmlformats.org/officeDocument/2006/relationships/hyperlink" Target="https://mosmetod.ru/metodicheskoe-prostranstvo/nachalnaya-%20shkola/metodicheskie-rekomendatsii/dist-ob-izo-1-4.html" TargetMode="External"/><Relationship Id="rId74" Type="http://schemas.openxmlformats.org/officeDocument/2006/relationships/hyperlink" Target="https://mosmetod.ru/metodicheskoe-prostranstvo/nachalnaya-%20shkola/metodicheskie-rekomendatsii/dist-ob-izo-1-4.html" TargetMode="External"/><Relationship Id="rId79" Type="http://schemas.openxmlformats.org/officeDocument/2006/relationships/hyperlink" Target="https://udoba.org/" TargetMode="External"/><Relationship Id="rId87" Type="http://schemas.openxmlformats.org/officeDocument/2006/relationships/hyperlink" Target="https://udoba.org/" TargetMode="External"/><Relationship Id="rId102" Type="http://schemas.openxmlformats.org/officeDocument/2006/relationships/hyperlink" Target="https://udoba.org/" TargetMode="External"/><Relationship Id="rId110" Type="http://schemas.openxmlformats.org/officeDocument/2006/relationships/hyperlink" Target="https://uchebnik.mos.ru/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teachermade.com/" TargetMode="External"/><Relationship Id="rId82" Type="http://schemas.openxmlformats.org/officeDocument/2006/relationships/hyperlink" Target="https://mosmetod.ru/metodicheskoe-prostranstvo/nachalnaya-%20shkola/metodicheskie-rekomendatsii/dist-ob-izo-1-4.html" TargetMode="External"/><Relationship Id="rId90" Type="http://schemas.openxmlformats.org/officeDocument/2006/relationships/hyperlink" Target="https://mosmetod.ru/metodicheskoe-prostranstvo/nachalnaya-%20shkola/metodicheskie-rekomendatsii/dist-ob-izo-1-4.html" TargetMode="External"/><Relationship Id="rId95" Type="http://schemas.openxmlformats.org/officeDocument/2006/relationships/hyperlink" Target="https://udoba.org/" TargetMode="External"/><Relationship Id="rId19" Type="http://schemas.openxmlformats.org/officeDocument/2006/relationships/hyperlink" Target="https://learningapps.org/" TargetMode="External"/><Relationship Id="rId14" Type="http://schemas.openxmlformats.org/officeDocument/2006/relationships/hyperlink" Target="https://udoba.org/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udoba.org/" TargetMode="External"/><Relationship Id="rId30" Type="http://schemas.openxmlformats.org/officeDocument/2006/relationships/hyperlink" Target="http://www.youtube.com/watch?v=hlpLNRYz1YU" TargetMode="External"/><Relationship Id="rId35" Type="http://schemas.openxmlformats.org/officeDocument/2006/relationships/hyperlink" Target="https://teachermade.com/" TargetMode="External"/><Relationship Id="rId43" Type="http://schemas.openxmlformats.org/officeDocument/2006/relationships/hyperlink" Target="https://vk.com/video164689770_162303297%20%D0%A7%D1%82%D0%BE" TargetMode="External"/><Relationship Id="rId48" Type="http://schemas.openxmlformats.org/officeDocument/2006/relationships/hyperlink" Target="https://mosmetod.ru/metodicheskoe-prostranstvo/nachalnaya-%20shkola/metodicheskie-rekomendatsii/dist-ob-izo-1-4.html" TargetMode="External"/><Relationship Id="rId56" Type="http://schemas.openxmlformats.org/officeDocument/2006/relationships/hyperlink" Target="https://learningapps.org/" TargetMode="External"/><Relationship Id="rId64" Type="http://schemas.openxmlformats.org/officeDocument/2006/relationships/hyperlink" Target="https://learningapps.org/" TargetMode="External"/><Relationship Id="rId69" Type="http://schemas.openxmlformats.org/officeDocument/2006/relationships/hyperlink" Target="https://teachermade.com/" TargetMode="External"/><Relationship Id="rId77" Type="http://schemas.openxmlformats.org/officeDocument/2006/relationships/hyperlink" Target="https://teachermade.com/" TargetMode="External"/><Relationship Id="rId100" Type="http://schemas.openxmlformats.org/officeDocument/2006/relationships/hyperlink" Target="https://uchebnik.mos.ru/catalogue/material_view/atomic_objects/4209501" TargetMode="External"/><Relationship Id="rId105" Type="http://schemas.openxmlformats.org/officeDocument/2006/relationships/image" Target="media/image6.png"/><Relationship Id="rId113" Type="http://schemas.openxmlformats.org/officeDocument/2006/relationships/image" Target="media/image4.png"/><Relationship Id="rId8" Type="http://schemas.openxmlformats.org/officeDocument/2006/relationships/image" Target="media/image1.png"/><Relationship Id="rId51" Type="http://schemas.openxmlformats.org/officeDocument/2006/relationships/hyperlink" Target="https://teachermade.com/" TargetMode="External"/><Relationship Id="rId72" Type="http://schemas.openxmlformats.org/officeDocument/2006/relationships/hyperlink" Target="https://learningapps.org/" TargetMode="External"/><Relationship Id="rId80" Type="http://schemas.openxmlformats.org/officeDocument/2006/relationships/hyperlink" Target="https://learningapps.org/" TargetMode="External"/><Relationship Id="rId85" Type="http://schemas.openxmlformats.org/officeDocument/2006/relationships/hyperlink" Target="https://teachermade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uchebnik.mos.ru/catalogue/material_view/atomic_objects/4209501" TargetMode="Externa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hyperlink" Target="https://mosmetod.ru/metodicheskoe-prostranstvo/nachalnaya-%20shkola/metodicheskie-rekomendatsii/dist-ob-izo-1-4.html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udoba.org/" TargetMode="External"/><Relationship Id="rId38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59" Type="http://schemas.openxmlformats.org/officeDocument/2006/relationships/hyperlink" Target="https://udoba.org/" TargetMode="External"/><Relationship Id="rId67" Type="http://schemas.openxmlformats.org/officeDocument/2006/relationships/hyperlink" Target="https://udoba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znayka.win/rabochie-tetradi/1-klass-ke/izobrazitelnoe-iskusstvo-tvoya-masterskaya-1-klass-rabochaya-tetrad-nemenskaya-shkola-rossii/" TargetMode="External"/><Relationship Id="rId20" Type="http://schemas.openxmlformats.org/officeDocument/2006/relationships/hyperlink" Target="https://teachermade.com/" TargetMode="External"/><Relationship Id="rId41" Type="http://schemas.openxmlformats.org/officeDocument/2006/relationships/hyperlink" Target="http://www.youtube.com/watch?v=7wjzo4O_sXs" TargetMode="External"/><Relationship Id="rId54" Type="http://schemas.openxmlformats.org/officeDocument/2006/relationships/hyperlink" Target="https://mosmetod.ru/metodicheskoe-prostranstvo/nachalnaya-%20shkola/metodicheskie-rekomendatsii/dist-ob-izo-1-4.html" TargetMode="External"/><Relationship Id="rId62" Type="http://schemas.openxmlformats.org/officeDocument/2006/relationships/hyperlink" Target="https://mosmetod.ru/metodicheskoe-prostranstvo/nachalnaya-%20shkola/metodicheskie-rekomendatsii/dist-ob-izo-1-4.html" TargetMode="External"/><Relationship Id="rId70" Type="http://schemas.openxmlformats.org/officeDocument/2006/relationships/hyperlink" Target="https://mosmetod.ru/metodicheskoe-prostranstvo/nachalnaya-%20shkola/metodicheskie-rekomendatsii/dist-ob-izo-1-4.html" TargetMode="External"/><Relationship Id="rId75" Type="http://schemas.openxmlformats.org/officeDocument/2006/relationships/hyperlink" Target="https://udoba.org/" TargetMode="External"/><Relationship Id="rId83" Type="http://schemas.openxmlformats.org/officeDocument/2006/relationships/hyperlink" Target="https://udoba.org/" TargetMode="External"/><Relationship Id="rId88" Type="http://schemas.openxmlformats.org/officeDocument/2006/relationships/hyperlink" Target="https://learningapps.org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learningapps.org/" TargetMode="External"/><Relationship Id="rId36" Type="http://schemas.openxmlformats.org/officeDocument/2006/relationships/hyperlink" Target="https://mosmetod.ru/metodicheskoe-prostranstvo/nachalnaya-%20shkola/metodicheskie-rekomendatsii/dist-ob-izo-1-4.html" TargetMode="External"/><Relationship Id="rId49" Type="http://schemas.openxmlformats.org/officeDocument/2006/relationships/hyperlink" Target="https://udoba.org/" TargetMode="External"/><Relationship Id="rId57" Type="http://schemas.openxmlformats.org/officeDocument/2006/relationships/hyperlink" Target="https://teachermade.com/" TargetMode="External"/><Relationship Id="rId106" Type="http://schemas.openxmlformats.org/officeDocument/2006/relationships/image" Target="media/image2.png"/><Relationship Id="rId114" Type="http://schemas.openxmlformats.org/officeDocument/2006/relationships/fontTable" Target="fontTable.xml"/><Relationship Id="rId10" Type="http://schemas.openxmlformats.org/officeDocument/2006/relationships/image" Target="media/image5.png"/><Relationship Id="rId31" Type="http://schemas.openxmlformats.org/officeDocument/2006/relationships/hyperlink" Target="http://www.youtube.com/watch?v=obo1gjY1C4k&amp;list=PLPLJUpFxaEza08OiLsYYy-ERqfzrdqKdY" TargetMode="External"/><Relationship Id="rId44" Type="http://schemas.openxmlformats.org/officeDocument/2006/relationships/hyperlink" Target="https://mosmetod.ru/metodicheskoe-prostranstvo/nachalnaya-%20shkola/metodicheskie-rekomendatsii/dist-ob-izo-1-4.html" TargetMode="External"/><Relationship Id="rId52" Type="http://schemas.openxmlformats.org/officeDocument/2006/relationships/hyperlink" Target="https://uchebnik.mos.ru/catalogue/material_view/atomic_objects/5730007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teachermade.com/" TargetMode="External"/><Relationship Id="rId73" Type="http://schemas.openxmlformats.org/officeDocument/2006/relationships/hyperlink" Target="https://teachermade.com/" TargetMode="External"/><Relationship Id="rId78" Type="http://schemas.openxmlformats.org/officeDocument/2006/relationships/hyperlink" Target="https://mosmetod.ru/metodicheskoe-prostranstvo/nachalnaya-%20shkola/metodicheskie-rekomendatsii/dist-ob-izo-1-4.html" TargetMode="External"/><Relationship Id="rId81" Type="http://schemas.openxmlformats.org/officeDocument/2006/relationships/hyperlink" Target="https://teachermade.com/" TargetMode="External"/><Relationship Id="rId86" Type="http://schemas.openxmlformats.org/officeDocument/2006/relationships/hyperlink" Target="https://mosmetod.ru/metodicheskoe-prostranstvo/nachalnaya-%20shkola/metodicheskie-rekomendatsii/dist-ob-izo-1-4.html" TargetMode="External"/><Relationship Id="rId94" Type="http://schemas.openxmlformats.org/officeDocument/2006/relationships/hyperlink" Target="https://mosmetod.ru/metodicheskoe-prostranstvo/nachalnaya-%20shkola/metodicheskie-rekomendatsii/dist-ob-izo-1-4.html" TargetMode="External"/><Relationship Id="rId99" Type="http://schemas.openxmlformats.org/officeDocument/2006/relationships/hyperlink" Target="https://uchebnik.mos.ru/catalogue/material_view/atomic_objects/4209501" TargetMode="External"/><Relationship Id="rId101" Type="http://schemas.openxmlformats.org/officeDocument/2006/relationships/hyperlink" Target="https://mosmetod.ru/metodicheskoe-prostranstvo/nachalnaya-%20shkola/metodicheskie-rekomendatsii/dist-ob-izo-1-4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hyperlink" Target="https://mosmetod.ru/metodicheskoe-prostranstvo/nachalnaya-%20shkola/metodicheskie-rekomendatsii/dist-ob-izo-1-4.html" TargetMode="External"/><Relationship Id="rId18" Type="http://schemas.openxmlformats.org/officeDocument/2006/relationships/hyperlink" Target="https://udoba.org/" TargetMode="External"/><Relationship Id="rId39" Type="http://schemas.openxmlformats.org/officeDocument/2006/relationships/hyperlink" Target="https://teachermade.com/" TargetMode="External"/><Relationship Id="rId109" Type="http://schemas.openxmlformats.org/officeDocument/2006/relationships/hyperlink" Target="about:blank" TargetMode="External"/><Relationship Id="rId34" Type="http://schemas.openxmlformats.org/officeDocument/2006/relationships/hyperlink" Target="https://learningapps.org/" TargetMode="External"/><Relationship Id="rId50" Type="http://schemas.openxmlformats.org/officeDocument/2006/relationships/hyperlink" Target="https://learningapps.org/" TargetMode="External"/><Relationship Id="rId55" Type="http://schemas.openxmlformats.org/officeDocument/2006/relationships/hyperlink" Target="https://udoba.org/" TargetMode="External"/><Relationship Id="rId76" Type="http://schemas.openxmlformats.org/officeDocument/2006/relationships/hyperlink" Target="https://learningapps.org/" TargetMode="External"/><Relationship Id="rId97" Type="http://schemas.openxmlformats.org/officeDocument/2006/relationships/hyperlink" Target="https://teachermade.com/" TargetMode="External"/><Relationship Id="rId104" Type="http://schemas.openxmlformats.org/officeDocument/2006/relationships/hyperlink" Target="https://teachermade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doba.org/" TargetMode="External"/><Relationship Id="rId92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teacherm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2VYatR9sZnr3i0czDrDjmX+9oA==">AMUW2mUAmfgrNsMubo6WcbRC4W9Z/K0bG/qOc7HE0GqwEY77CB4qw6xPmesTQ28GhnxjKpuNpK4LdDJ9DReaCdGaZISpfjLUE4PZAM00EmWUZF2ktIeF5GUlocx7mJXEmpZ7kS+4yczc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8260</Words>
  <Characters>47082</Characters>
  <Application>Microsoft Office Word</Application>
  <DocSecurity>0</DocSecurity>
  <Lines>392</Lines>
  <Paragraphs>110</Paragraphs>
  <ScaleCrop>false</ScaleCrop>
  <Company>SPecialiST RePack</Company>
  <LinksUpToDate>false</LinksUpToDate>
  <CharactersWithSpaces>55232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2</cp:revision>
  <dcterms:created xsi:type="dcterms:W3CDTF">2022-07-16T09:42:00Z</dcterms:created>
  <dcterms:modified xsi:type="dcterms:W3CDTF">2022-09-17T10:53:00Z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2022-07-16T00:00:00Z</vt:filetime>
  </property>
</Properties>
</file>